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4372" w14:textId="1F0B5015" w:rsidR="00853D73" w:rsidRDefault="00853D73" w:rsidP="00853D73">
      <w:pPr>
        <w:jc w:val="both"/>
        <w:rPr>
          <w:rFonts w:eastAsia="Arial Unicode MS" w:cs="Arial Unicode MS"/>
          <w:b/>
        </w:rPr>
      </w:pPr>
      <w:r w:rsidRPr="00853D73">
        <w:rPr>
          <w:rFonts w:eastAsia="Times New Roman" w:cs="Times New Roman"/>
          <w:noProof/>
          <w:color w:val="000000"/>
          <w:kern w:val="0"/>
          <w:lang w:eastAsia="lv-LV" w:bidi="ar-SA"/>
        </w:rPr>
        <w:drawing>
          <wp:anchor distT="0" distB="0" distL="114300" distR="114300" simplePos="0" relativeHeight="251659264" behindDoc="1" locked="0" layoutInCell="1" allowOverlap="1" wp14:anchorId="780AE89B" wp14:editId="48AA42CA">
            <wp:simplePos x="0" y="0"/>
            <wp:positionH relativeFrom="margin">
              <wp:posOffset>81915</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A67E9" w14:textId="4E514686" w:rsidR="00853D73" w:rsidRPr="00853D73" w:rsidRDefault="00853D73" w:rsidP="00853D73">
      <w:pPr>
        <w:widowControl/>
        <w:suppressAutoHyphens w:val="0"/>
        <w:spacing w:after="120"/>
        <w:rPr>
          <w:rFonts w:eastAsia="Times New Roman" w:cs="Times New Roman"/>
          <w:color w:val="000000"/>
          <w:kern w:val="0"/>
          <w:sz w:val="44"/>
          <w:szCs w:val="44"/>
          <w:lang w:eastAsia="lv-LV" w:bidi="ar-SA"/>
        </w:rPr>
      </w:pPr>
      <w:r w:rsidRPr="00853D73">
        <w:rPr>
          <w:rFonts w:eastAsia="Times New Roman" w:cs="Times New Roman"/>
          <w:b/>
          <w:color w:val="000000"/>
          <w:kern w:val="0"/>
          <w:sz w:val="44"/>
          <w:szCs w:val="44"/>
          <w:lang w:eastAsia="lv-LV" w:bidi="ar-SA"/>
        </w:rPr>
        <w:t xml:space="preserve">  MADONAS NOVADA PAŠVALDĪBA</w:t>
      </w:r>
    </w:p>
    <w:p w14:paraId="39C13B2C" w14:textId="77777777" w:rsidR="00853D73" w:rsidRPr="00853D73" w:rsidRDefault="00853D73" w:rsidP="00853D73">
      <w:pPr>
        <w:widowControl/>
        <w:suppressAutoHyphens w:val="0"/>
        <w:spacing w:before="120" w:after="120"/>
        <w:jc w:val="center"/>
        <w:rPr>
          <w:rFonts w:eastAsia="Times New Roman" w:cs="Arial Unicode MS"/>
          <w:color w:val="000000"/>
          <w:spacing w:val="20"/>
          <w:kern w:val="0"/>
          <w:lang w:eastAsia="lv-LV" w:bidi="lo-LA"/>
        </w:rPr>
      </w:pPr>
    </w:p>
    <w:p w14:paraId="4507E58B" w14:textId="77777777" w:rsidR="00853D73" w:rsidRPr="00853D73" w:rsidRDefault="00853D73" w:rsidP="00853D73">
      <w:pPr>
        <w:widowControl/>
        <w:suppressAutoHyphens w:val="0"/>
        <w:spacing w:before="120"/>
        <w:jc w:val="center"/>
        <w:rPr>
          <w:rFonts w:eastAsia="Times New Roman" w:cs="Times New Roman"/>
          <w:color w:val="000000"/>
          <w:spacing w:val="20"/>
          <w:kern w:val="0"/>
          <w:lang w:eastAsia="lv-LV" w:bidi="lo-LA"/>
        </w:rPr>
      </w:pPr>
      <w:r w:rsidRPr="00853D73">
        <w:rPr>
          <w:rFonts w:eastAsia="Times New Roman" w:cs="Times New Roman"/>
          <w:color w:val="000000"/>
          <w:spacing w:val="20"/>
          <w:kern w:val="0"/>
          <w:lang w:eastAsia="lv-LV" w:bidi="lo-LA"/>
        </w:rPr>
        <w:t>Reģ. Nr. 90000054572</w:t>
      </w:r>
    </w:p>
    <w:p w14:paraId="5AFDE82D" w14:textId="77777777" w:rsidR="00853D73" w:rsidRPr="00853D73" w:rsidRDefault="00853D73" w:rsidP="00853D73">
      <w:pPr>
        <w:widowControl/>
        <w:tabs>
          <w:tab w:val="left" w:pos="720"/>
          <w:tab w:val="center" w:pos="4153"/>
          <w:tab w:val="right" w:pos="8306"/>
        </w:tabs>
        <w:suppressAutoHyphens w:val="0"/>
        <w:jc w:val="center"/>
        <w:rPr>
          <w:rFonts w:eastAsia="Calibri" w:cs="Times New Roman"/>
          <w:color w:val="000000"/>
          <w:spacing w:val="20"/>
          <w:kern w:val="0"/>
          <w:lang w:eastAsia="lv-LV" w:bidi="ar-SA"/>
        </w:rPr>
      </w:pPr>
      <w:r w:rsidRPr="00853D73">
        <w:rPr>
          <w:rFonts w:eastAsia="Calibri" w:cs="Times New Roman"/>
          <w:color w:val="000000"/>
          <w:spacing w:val="20"/>
          <w:kern w:val="0"/>
          <w:lang w:eastAsia="lv-LV" w:bidi="ar-SA"/>
        </w:rPr>
        <w:t>Saieta laukums 1, Madona, Madonas novads, LV-4801</w:t>
      </w:r>
    </w:p>
    <w:p w14:paraId="59C0E8A7" w14:textId="77777777" w:rsidR="00853D73" w:rsidRPr="00853D73" w:rsidRDefault="00853D73" w:rsidP="00853D73">
      <w:pPr>
        <w:widowControl/>
        <w:tabs>
          <w:tab w:val="left" w:pos="720"/>
          <w:tab w:val="center" w:pos="4153"/>
          <w:tab w:val="right" w:pos="8306"/>
        </w:tabs>
        <w:suppressAutoHyphens w:val="0"/>
        <w:jc w:val="center"/>
        <w:rPr>
          <w:rFonts w:eastAsia="Calibri" w:cs="Times New Roman"/>
          <w:color w:val="000000"/>
          <w:kern w:val="0"/>
          <w:lang w:eastAsia="lv-LV" w:bidi="ar-SA"/>
        </w:rPr>
      </w:pPr>
      <w:r w:rsidRPr="00853D73">
        <w:rPr>
          <w:rFonts w:eastAsia="Calibri" w:cs="Times New Roman"/>
          <w:color w:val="000000"/>
          <w:kern w:val="0"/>
          <w:lang w:eastAsia="lv-LV" w:bidi="ar-SA"/>
        </w:rPr>
        <w:t xml:space="preserve"> t. 64860090, e-pasts: pasts@madona.lv </w:t>
      </w:r>
    </w:p>
    <w:p w14:paraId="58AA347F" w14:textId="77777777" w:rsidR="00853D73" w:rsidRPr="00853D73" w:rsidRDefault="00853D73" w:rsidP="00853D73">
      <w:pPr>
        <w:widowControl/>
        <w:suppressAutoHyphens w:val="0"/>
        <w:jc w:val="center"/>
        <w:rPr>
          <w:rFonts w:eastAsia="Times New Roman" w:cs="Arial Unicode MS"/>
          <w:b/>
          <w:bCs/>
          <w:caps/>
          <w:color w:val="000000"/>
          <w:kern w:val="0"/>
          <w:lang w:eastAsia="lv-LV" w:bidi="lo-LA"/>
        </w:rPr>
      </w:pPr>
      <w:r w:rsidRPr="00853D73">
        <w:rPr>
          <w:rFonts w:eastAsia="Times New Roman" w:cs="Arial Unicode MS"/>
          <w:b/>
          <w:bCs/>
          <w:caps/>
          <w:color w:val="000000"/>
          <w:kern w:val="0"/>
          <w:lang w:eastAsia="lv-LV" w:bidi="lo-LA"/>
        </w:rPr>
        <w:t>___________________________________________________________________________</w:t>
      </w:r>
    </w:p>
    <w:p w14:paraId="14ACC036" w14:textId="77777777" w:rsidR="00853D73" w:rsidRPr="00853D73" w:rsidRDefault="00853D73" w:rsidP="00853D73">
      <w:pPr>
        <w:widowControl/>
        <w:suppressAutoHyphens w:val="0"/>
        <w:jc w:val="center"/>
        <w:rPr>
          <w:rFonts w:eastAsia="Times New Roman" w:cs="Times New Roman"/>
          <w:b/>
          <w:bCs/>
          <w:caps/>
          <w:color w:val="000000"/>
          <w:kern w:val="0"/>
          <w:lang w:eastAsia="lv-LV" w:bidi="lo-LA"/>
        </w:rPr>
      </w:pPr>
    </w:p>
    <w:p w14:paraId="42568373" w14:textId="77777777" w:rsidR="00853D73" w:rsidRPr="00853D73" w:rsidRDefault="00853D73" w:rsidP="00853D73">
      <w:pPr>
        <w:widowControl/>
        <w:suppressAutoHyphens w:val="0"/>
        <w:jc w:val="center"/>
        <w:rPr>
          <w:rFonts w:eastAsia="Times New Roman" w:cs="Times New Roman"/>
          <w:b/>
          <w:bCs/>
          <w:caps/>
          <w:color w:val="000000"/>
          <w:kern w:val="0"/>
          <w:lang w:eastAsia="lv-LV" w:bidi="lo-LA"/>
        </w:rPr>
      </w:pPr>
    </w:p>
    <w:p w14:paraId="0BFDB696" w14:textId="77777777" w:rsidR="00853D73" w:rsidRPr="00853D73" w:rsidRDefault="00853D73" w:rsidP="00853D73">
      <w:pPr>
        <w:widowControl/>
        <w:suppressAutoHyphens w:val="0"/>
        <w:jc w:val="center"/>
        <w:rPr>
          <w:rFonts w:eastAsia="Times New Roman" w:cs="Times New Roman"/>
          <w:b/>
          <w:bCs/>
          <w:caps/>
          <w:color w:val="000000"/>
          <w:kern w:val="0"/>
          <w:lang w:eastAsia="lv-LV" w:bidi="lo-LA"/>
        </w:rPr>
      </w:pPr>
      <w:r w:rsidRPr="00853D73">
        <w:rPr>
          <w:rFonts w:eastAsia="Times New Roman" w:cs="Times New Roman"/>
          <w:b/>
          <w:bCs/>
          <w:caps/>
          <w:color w:val="000000"/>
          <w:kern w:val="0"/>
          <w:lang w:eastAsia="lv-LV" w:bidi="lo-LA"/>
        </w:rPr>
        <w:t>MADONAS NOVADA PAŠVALDĪBAS DOMES</w:t>
      </w:r>
    </w:p>
    <w:p w14:paraId="1F5249DF" w14:textId="77777777" w:rsidR="00853D73" w:rsidRPr="00853D73" w:rsidRDefault="00853D73" w:rsidP="00853D73">
      <w:pPr>
        <w:widowControl/>
        <w:suppressAutoHyphens w:val="0"/>
        <w:jc w:val="center"/>
        <w:rPr>
          <w:rFonts w:eastAsia="Times New Roman" w:cs="Times New Roman"/>
          <w:b/>
          <w:bCs/>
          <w:caps/>
          <w:color w:val="000000"/>
          <w:kern w:val="0"/>
          <w:lang w:eastAsia="lv-LV" w:bidi="lo-LA"/>
        </w:rPr>
      </w:pPr>
      <w:r w:rsidRPr="00853D73">
        <w:rPr>
          <w:rFonts w:eastAsia="Times New Roman" w:cs="Times New Roman"/>
          <w:b/>
          <w:bCs/>
          <w:caps/>
          <w:color w:val="000000"/>
          <w:kern w:val="0"/>
          <w:lang w:eastAsia="lv-LV" w:bidi="lo-LA"/>
        </w:rPr>
        <w:t>LĒMUMS</w:t>
      </w:r>
    </w:p>
    <w:p w14:paraId="32E8BE63" w14:textId="77777777" w:rsidR="00853D73" w:rsidRPr="00853D73" w:rsidRDefault="00853D73" w:rsidP="00853D73">
      <w:pPr>
        <w:widowControl/>
        <w:suppressAutoHyphens w:val="0"/>
        <w:jc w:val="center"/>
        <w:rPr>
          <w:rFonts w:eastAsia="Times New Roman" w:cs="Times New Roman"/>
          <w:color w:val="000000"/>
          <w:kern w:val="0"/>
          <w:lang w:eastAsia="lv-LV" w:bidi="lo-LA"/>
        </w:rPr>
      </w:pPr>
      <w:r w:rsidRPr="00853D73">
        <w:rPr>
          <w:rFonts w:eastAsia="Times New Roman" w:cs="Times New Roman"/>
          <w:color w:val="000000"/>
          <w:kern w:val="0"/>
          <w:lang w:eastAsia="lv-LV" w:bidi="lo-LA"/>
        </w:rPr>
        <w:t>Madonā</w:t>
      </w:r>
    </w:p>
    <w:p w14:paraId="25DCB5A8" w14:textId="77777777" w:rsidR="00853D73" w:rsidRPr="00853D73" w:rsidRDefault="00853D73" w:rsidP="00853D73">
      <w:pPr>
        <w:widowControl/>
        <w:suppressAutoHyphens w:val="0"/>
        <w:rPr>
          <w:rFonts w:eastAsia="Times New Roman" w:cs="Times New Roman"/>
          <w:color w:val="000000"/>
          <w:kern w:val="0"/>
          <w:lang w:eastAsia="lv-LV" w:bidi="lo-LA"/>
        </w:rPr>
      </w:pPr>
    </w:p>
    <w:p w14:paraId="1F31B1C5" w14:textId="77777777" w:rsidR="00853D73" w:rsidRPr="00853D73" w:rsidRDefault="00853D73" w:rsidP="00853D73">
      <w:pPr>
        <w:widowControl/>
        <w:suppressAutoHyphens w:val="0"/>
        <w:rPr>
          <w:rFonts w:eastAsia="Times New Roman" w:cs="Times New Roman"/>
          <w:color w:val="000000"/>
          <w:kern w:val="0"/>
          <w:lang w:eastAsia="lv-LV" w:bidi="lo-LA"/>
        </w:rPr>
      </w:pPr>
    </w:p>
    <w:p w14:paraId="507D8DD6" w14:textId="7F7A5FAF" w:rsidR="00853D73" w:rsidRPr="00853D73" w:rsidRDefault="00853D73" w:rsidP="00853D7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r w:rsidRPr="00853D73">
        <w:rPr>
          <w:rFonts w:eastAsia="Arial Unicode MS" w:cs="Times New Roman"/>
          <w:b/>
          <w:color w:val="000000"/>
          <w:kern w:val="0"/>
          <w:lang w:eastAsia="lv-LV" w:bidi="ar-SA"/>
        </w:rPr>
        <w:t>2021.gada 26.augustā</w:t>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t xml:space="preserve">            </w:t>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t>Nr.1</w:t>
      </w:r>
      <w:r>
        <w:rPr>
          <w:rFonts w:eastAsia="Arial Unicode MS" w:cs="Times New Roman"/>
          <w:b/>
          <w:color w:val="000000"/>
          <w:kern w:val="0"/>
          <w:lang w:eastAsia="lv-LV" w:bidi="ar-SA"/>
        </w:rPr>
        <w:t>55</w:t>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r>
      <w:r w:rsidRPr="00853D73">
        <w:rPr>
          <w:rFonts w:eastAsia="Arial Unicode MS" w:cs="Times New Roman"/>
          <w:b/>
          <w:color w:val="000000"/>
          <w:kern w:val="0"/>
          <w:lang w:eastAsia="lv-LV" w:bidi="ar-SA"/>
        </w:rPr>
        <w:tab/>
        <w:t xml:space="preserve">              </w:t>
      </w:r>
      <w:r>
        <w:rPr>
          <w:rFonts w:eastAsia="Arial Unicode MS" w:cs="Times New Roman"/>
          <w:b/>
          <w:color w:val="000000"/>
          <w:kern w:val="0"/>
          <w:lang w:eastAsia="lv-LV" w:bidi="ar-SA"/>
        </w:rPr>
        <w:t xml:space="preserve">                          </w:t>
      </w:r>
      <w:r w:rsidRPr="00853D73">
        <w:rPr>
          <w:rFonts w:eastAsia="Arial Unicode MS" w:cs="Times New Roman"/>
          <w:b/>
          <w:color w:val="000000"/>
          <w:kern w:val="0"/>
          <w:lang w:eastAsia="lv-LV" w:bidi="ar-SA"/>
        </w:rPr>
        <w:t xml:space="preserve"> </w:t>
      </w:r>
      <w:r w:rsidRPr="00853D73">
        <w:rPr>
          <w:rFonts w:eastAsia="Arial Unicode MS" w:cs="Times New Roman"/>
          <w:color w:val="000000"/>
          <w:kern w:val="0"/>
          <w:lang w:eastAsia="lv-LV" w:bidi="ar-SA"/>
        </w:rPr>
        <w:t xml:space="preserve">(protokols Nr.8, </w:t>
      </w:r>
      <w:r>
        <w:rPr>
          <w:rFonts w:eastAsia="Arial Unicode MS" w:cs="Times New Roman"/>
          <w:color w:val="000000"/>
          <w:kern w:val="0"/>
          <w:lang w:eastAsia="lv-LV" w:bidi="ar-SA"/>
        </w:rPr>
        <w:t>34</w:t>
      </w:r>
      <w:r w:rsidRPr="00853D73">
        <w:rPr>
          <w:rFonts w:eastAsia="Arial Unicode MS" w:cs="Times New Roman"/>
          <w:color w:val="000000"/>
          <w:kern w:val="0"/>
          <w:lang w:eastAsia="lv-LV" w:bidi="ar-SA"/>
        </w:rPr>
        <w:t>.p.)</w:t>
      </w:r>
    </w:p>
    <w:p w14:paraId="7BB71837" w14:textId="77777777" w:rsidR="00853D73" w:rsidRPr="00853D73" w:rsidRDefault="00853D73" w:rsidP="00853D73">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val="0"/>
        <w:jc w:val="both"/>
        <w:outlineLvl w:val="0"/>
        <w:rPr>
          <w:rFonts w:eastAsia="Arial Unicode MS" w:cs="Times New Roman"/>
          <w:color w:val="000000"/>
          <w:kern w:val="0"/>
          <w:lang w:eastAsia="lv-LV" w:bidi="ar-SA"/>
        </w:rPr>
      </w:pPr>
    </w:p>
    <w:p w14:paraId="56239EE9" w14:textId="77777777" w:rsidR="00853D73" w:rsidRDefault="00853D73" w:rsidP="00853D73">
      <w:pPr>
        <w:jc w:val="both"/>
        <w:rPr>
          <w:rFonts w:eastAsia="Arial Unicode MS" w:cs="Arial Unicode MS"/>
          <w:b/>
        </w:rPr>
      </w:pPr>
    </w:p>
    <w:p w14:paraId="027812C4" w14:textId="73B732C5" w:rsidR="00853D73" w:rsidRDefault="00853D73" w:rsidP="00853D73">
      <w:pPr>
        <w:jc w:val="both"/>
        <w:rPr>
          <w:rFonts w:eastAsia="Calibri" w:cs="Times New Roman"/>
          <w:i/>
        </w:rPr>
      </w:pPr>
      <w:r>
        <w:rPr>
          <w:rFonts w:eastAsia="Arial Unicode MS" w:cs="Arial Unicode MS"/>
          <w:b/>
        </w:rPr>
        <w:t>Par pašvaldības nekustamā īpašuma Bullēni, Sarkaņu pagasts, Madonas novads, nodošanu atsavināšanai</w:t>
      </w:r>
    </w:p>
    <w:p w14:paraId="5374A3DF" w14:textId="77777777" w:rsidR="00853D73" w:rsidRDefault="00853D73" w:rsidP="00853D73">
      <w:pPr>
        <w:spacing w:line="100" w:lineRule="atLeast"/>
        <w:jc w:val="both"/>
        <w:rPr>
          <w:rFonts w:eastAsia="Calibri" w:cs="Times New Roman"/>
          <w:i/>
        </w:rPr>
      </w:pPr>
    </w:p>
    <w:p w14:paraId="5C5DCE93" w14:textId="6AF7B205" w:rsidR="00853D73" w:rsidRDefault="00853D73" w:rsidP="00853D73">
      <w:pPr>
        <w:spacing w:line="100" w:lineRule="atLeast"/>
        <w:jc w:val="both"/>
        <w:rPr>
          <w:rFonts w:eastAsia="Times New Roman"/>
        </w:rPr>
      </w:pPr>
      <w:r>
        <w:rPr>
          <w:rFonts w:eastAsia="Times New Roman"/>
        </w:rPr>
        <w:t xml:space="preserve">     </w:t>
      </w:r>
      <w:r>
        <w:rPr>
          <w:rFonts w:eastAsia="Times New Roman"/>
        </w:rPr>
        <w:tab/>
        <w:t xml:space="preserve">Madonas novada pašvaldībā 12.07.2021. saņemts </w:t>
      </w:r>
      <w:r w:rsidR="00216C2C">
        <w:rPr>
          <w:rFonts w:eastAsia="Times New Roman"/>
        </w:rPr>
        <w:t xml:space="preserve">[…] </w:t>
      </w:r>
      <w:r>
        <w:rPr>
          <w:rFonts w:eastAsia="Times New Roman"/>
        </w:rPr>
        <w:t>iesniegums ar lūgumu izskatīt jautājumu par zemes īpašuma Bullēni ar kadastra numuru 70900040386 Sarkaņu pagastā  iegādi.</w:t>
      </w:r>
    </w:p>
    <w:p w14:paraId="15CAB9DE" w14:textId="77777777" w:rsidR="00853D73" w:rsidRDefault="00853D73" w:rsidP="00853D73">
      <w:pPr>
        <w:jc w:val="both"/>
        <w:rPr>
          <w:rFonts w:eastAsia="Calibri" w:cs="Times New Roman"/>
        </w:rPr>
      </w:pPr>
      <w:r>
        <w:rPr>
          <w:rFonts w:eastAsia="Calibri" w:cs="Times New Roman"/>
        </w:rPr>
        <w:t xml:space="preserve">Nekustamais īpašums Bullēni, Sarkaņu pagastā, Madonas novadā, ar kadastra numuru 7090 004 0386, sastāv no zemes vienības ar kadastra apzīmējumu 70900040386 0,2708 ha platībā un ir </w:t>
      </w:r>
    </w:p>
    <w:p w14:paraId="1D4932AC" w14:textId="77777777" w:rsidR="00853D73" w:rsidRDefault="00853D73" w:rsidP="00853D73">
      <w:pPr>
        <w:jc w:val="both"/>
        <w:rPr>
          <w:rFonts w:eastAsia="Calibri" w:cs="Times New Roman"/>
        </w:rPr>
      </w:pPr>
      <w:r>
        <w:rPr>
          <w:rFonts w:eastAsia="Calibri" w:cs="Times New Roman"/>
        </w:rPr>
        <w:t xml:space="preserve"> reģistrēts Vidzemes rajona tiesas Sarkaņu pagasta zemesgrāmatas nodalījumā Nr.100000578249 uz Madonas novada pašvaldības vārda.</w:t>
      </w:r>
    </w:p>
    <w:p w14:paraId="1C29ACBB" w14:textId="73CF38FD" w:rsidR="00853D73" w:rsidRDefault="00853D73" w:rsidP="00853D73">
      <w:pPr>
        <w:pStyle w:val="Sarakstarindkopa1"/>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Starp Sarkaņu pagasta padomi un </w:t>
      </w:r>
      <w:r w:rsidR="00216C2C">
        <w:rPr>
          <w:rFonts w:ascii="Times New Roman" w:eastAsia="Calibri" w:hAnsi="Times New Roman" w:cs="Times New Roman"/>
          <w:sz w:val="24"/>
          <w:szCs w:val="24"/>
        </w:rPr>
        <w:t xml:space="preserve">[…] </w:t>
      </w:r>
      <w:r>
        <w:rPr>
          <w:rFonts w:ascii="Times New Roman" w:eastAsia="Calibri" w:hAnsi="Times New Roman" w:cs="Times New Roman"/>
          <w:sz w:val="24"/>
          <w:szCs w:val="24"/>
        </w:rPr>
        <w:t>2007.gada 15.novembrī ir noslēgts lauku apvidus zemes nomas līgums.</w:t>
      </w:r>
    </w:p>
    <w:p w14:paraId="05D436E9" w14:textId="77777777" w:rsidR="00853D73" w:rsidRPr="008B63E2" w:rsidRDefault="00853D73" w:rsidP="00853D73">
      <w:pPr>
        <w:pStyle w:val="Sarakstarindkopa1"/>
        <w:spacing w:after="0" w:line="240" w:lineRule="auto"/>
        <w:ind w:left="0" w:firstLine="709"/>
        <w:jc w:val="both"/>
        <w:rPr>
          <w:rFonts w:ascii="Times New Roman" w:eastAsia="Calibri" w:hAnsi="Times New Roman" w:cs="Times New Roman"/>
          <w:sz w:val="24"/>
          <w:szCs w:val="24"/>
        </w:rPr>
      </w:pPr>
      <w:r w:rsidRPr="008B63E2">
        <w:rPr>
          <w:rFonts w:ascii="Times New Roman" w:eastAsia="Calibri" w:hAnsi="Times New Roman" w:cs="Times New Roman"/>
          <w:sz w:val="24"/>
          <w:szCs w:val="24"/>
        </w:rPr>
        <w:t xml:space="preserve">Nekustamais īpašums </w:t>
      </w:r>
      <w:r>
        <w:rPr>
          <w:rFonts w:ascii="Times New Roman" w:eastAsia="Calibri" w:hAnsi="Times New Roman" w:cs="Times New Roman"/>
          <w:sz w:val="24"/>
          <w:szCs w:val="24"/>
        </w:rPr>
        <w:t>Bullēni</w:t>
      </w:r>
      <w:r w:rsidRPr="008B63E2">
        <w:rPr>
          <w:rFonts w:ascii="Times New Roman" w:eastAsia="Calibri" w:hAnsi="Times New Roman" w:cs="Times New Roman"/>
          <w:sz w:val="24"/>
          <w:szCs w:val="24"/>
        </w:rPr>
        <w:t xml:space="preserve">, </w:t>
      </w:r>
      <w:r>
        <w:rPr>
          <w:rFonts w:ascii="Times New Roman" w:eastAsia="Calibri" w:hAnsi="Times New Roman" w:cs="Times New Roman"/>
          <w:sz w:val="24"/>
          <w:szCs w:val="24"/>
        </w:rPr>
        <w:t>Sarkaņu</w:t>
      </w:r>
      <w:r w:rsidRPr="008B63E2">
        <w:rPr>
          <w:rFonts w:ascii="Times New Roman" w:eastAsia="Calibri" w:hAnsi="Times New Roman" w:cs="Times New Roman"/>
          <w:sz w:val="24"/>
          <w:szCs w:val="24"/>
        </w:rPr>
        <w:t xml:space="preserve"> pagastā, Madonas novadā</w:t>
      </w:r>
      <w:r>
        <w:rPr>
          <w:rFonts w:ascii="Times New Roman" w:eastAsia="Calibri" w:hAnsi="Times New Roman" w:cs="Times New Roman"/>
          <w:sz w:val="24"/>
          <w:szCs w:val="24"/>
        </w:rPr>
        <w:t xml:space="preserve">, ar kadastra numuru 70900040386, </w:t>
      </w:r>
      <w:r w:rsidRPr="008B63E2">
        <w:rPr>
          <w:rFonts w:ascii="Times New Roman" w:eastAsia="Calibri" w:hAnsi="Times New Roman" w:cs="Times New Roman"/>
          <w:sz w:val="24"/>
          <w:szCs w:val="24"/>
        </w:rPr>
        <w:t>nav nepieciešams pašvaldībai tās funkcijas nodrošināšanai.</w:t>
      </w:r>
    </w:p>
    <w:p w14:paraId="394B4C3B" w14:textId="77777777" w:rsidR="00853D73" w:rsidRDefault="00853D73" w:rsidP="00853D73">
      <w:pPr>
        <w:jc w:val="both"/>
        <w:rPr>
          <w:rFonts w:eastAsia="Calibri" w:cs="Times New Roman"/>
        </w:rPr>
      </w:pPr>
      <w:r>
        <w:rPr>
          <w:rFonts w:eastAsia="Times New Roman" w:cs="Times New Roman"/>
        </w:rPr>
        <w:t xml:space="preserve">     </w:t>
      </w:r>
      <w:r>
        <w:rPr>
          <w:rFonts w:eastAsia="Times New Roman" w:cs="Times New Roma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8B84722" w14:textId="4C3258BB" w:rsidR="00853D73" w:rsidRDefault="00853D73" w:rsidP="00853D73">
      <w:pPr>
        <w:ind w:firstLine="720"/>
        <w:jc w:val="both"/>
        <w:rPr>
          <w:rFonts w:eastAsia="Times New Roman" w:cs="Times New Roman"/>
          <w:b/>
        </w:rPr>
      </w:pPr>
      <w:r>
        <w:rPr>
          <w:rFonts w:eastAsia="Calibri" w:cs="Times New Roman"/>
        </w:rPr>
        <w:t>Pamatojoties uz iepriekš minēto, likuma “Par pašvaldībām” 21.panta pirmās daļas septiņpadsmito punktu, kas nosaka, ka “tikai pašvaldības domes var lemt par pašvaldības nekustamā īpašuma atsavināšanu” un “Publiskās personas mantas atsavināšanas likuma</w:t>
      </w:r>
      <w:r>
        <w:rPr>
          <w:rFonts w:eastAsia="Calibri" w:cs="Times New Roman"/>
          <w:i/>
        </w:rPr>
        <w:t>”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w:t>
      </w:r>
      <w:r>
        <w:rPr>
          <w:rFonts w:eastAsia="Calibri" w:cs="Times New Roman"/>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8.panta otro daļu, kas nosaka, ka paredzētā atsavinātas publiskas personas nekustamā īpašuma novērtēšanu organizē attiecīgās atsavinātās publiskās personas lēmējinstitūcijas kārtībā, </w:t>
      </w:r>
      <w:r w:rsidRPr="00EB260C">
        <w:rPr>
          <w:rFonts w:eastAsia="Times New Roman"/>
          <w:lang w:eastAsia="lv-LV"/>
        </w:rPr>
        <w:t>ņemot vērā 11.08.2021. Uzņēmējdarbības, teritoriālo un vides jautājumu komitejas atzinumu,</w:t>
      </w:r>
      <w:r>
        <w:rPr>
          <w:rFonts w:cs="Times New Roman"/>
        </w:rPr>
        <w:t xml:space="preserve"> </w:t>
      </w:r>
      <w:r w:rsidRPr="00BD5A62">
        <w:rPr>
          <w:b/>
          <w:bCs/>
          <w:color w:val="000000"/>
        </w:rPr>
        <w:t xml:space="preserve">atklāti balsojot: </w:t>
      </w:r>
      <w:r w:rsidRPr="00BD5A62">
        <w:rPr>
          <w:b/>
          <w:color w:val="000000"/>
        </w:rPr>
        <w:t xml:space="preserve">PAR </w:t>
      </w:r>
      <w:r w:rsidRPr="00AD0189">
        <w:rPr>
          <w:b/>
          <w:color w:val="000000"/>
        </w:rPr>
        <w:t>– 17</w:t>
      </w:r>
      <w:r w:rsidRPr="00AD0189">
        <w:rPr>
          <w:bCs/>
          <w:noProof/>
        </w:rPr>
        <w:t xml:space="preserve"> (Agris Lungevičs, Aigars Šķēls, Aivis Masaļskis, Andrejs Ceļapīters, Andris Dombrovskis, Artūrs Čačka, Artūrs </w:t>
      </w:r>
      <w:r w:rsidRPr="00AD0189">
        <w:rPr>
          <w:bCs/>
          <w:noProof/>
        </w:rPr>
        <w:lastRenderedPageBreak/>
        <w:t>Grandāns, Gatis Teilis, Gunārs Ikaunieks, Guntis Klikučs, Iveta Peilāne, Kaspars Udrass, Rūdolfs Preiss, Sandra Maksimova, Valda Kļaviņa, 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708D92B4" w14:textId="77777777" w:rsidR="00853D73" w:rsidRDefault="00853D73" w:rsidP="00853D73">
      <w:pPr>
        <w:ind w:firstLine="720"/>
        <w:jc w:val="both"/>
        <w:rPr>
          <w:rFonts w:eastAsia="Calibri" w:cs="Times New Roman"/>
        </w:rPr>
      </w:pPr>
    </w:p>
    <w:p w14:paraId="0241FBCE" w14:textId="551CC0AB" w:rsidR="00853D73" w:rsidRDefault="00853D73" w:rsidP="00853D73">
      <w:pPr>
        <w:numPr>
          <w:ilvl w:val="0"/>
          <w:numId w:val="1"/>
        </w:numPr>
        <w:jc w:val="both"/>
        <w:rPr>
          <w:rFonts w:eastAsia="Calibri" w:cs="Times New Roman"/>
        </w:rPr>
      </w:pPr>
      <w:r>
        <w:rPr>
          <w:rFonts w:eastAsia="Calibri" w:cs="Times New Roman"/>
        </w:rPr>
        <w:t xml:space="preserve">Nodot atsavināšanai nekustamo īpašumu Bullēni, Sarkaņu pagasts, Madonas novads, ar kadastra numuru 7090 004 0386, 0,2708 ha platībā, pārdodot to par nosacīto cenu nomniecei </w:t>
      </w:r>
      <w:r w:rsidR="00216C2C">
        <w:rPr>
          <w:rFonts w:eastAsia="Calibri" w:cs="Times New Roman"/>
        </w:rPr>
        <w:t>[…].</w:t>
      </w:r>
    </w:p>
    <w:p w14:paraId="3865BD6B" w14:textId="4282EB08" w:rsidR="00853D73" w:rsidRPr="00853D73" w:rsidRDefault="00853D73" w:rsidP="00853D73">
      <w:pPr>
        <w:numPr>
          <w:ilvl w:val="0"/>
          <w:numId w:val="1"/>
        </w:numPr>
        <w:jc w:val="both"/>
        <w:rPr>
          <w:rFonts w:eastAsia="Calibri" w:cs="Times New Roman"/>
        </w:rPr>
      </w:pPr>
      <w:r w:rsidRPr="00AF0719">
        <w:rPr>
          <w:rFonts w:eastAsia="Times New Roman" w:cs="Times New Roman"/>
          <w:lang w:eastAsia="lo-LA" w:bidi="lo-LA"/>
        </w:rPr>
        <w:t xml:space="preserve">Uzdot Nekustamā īpašuma pārvaldības un teritoriālās plānošanas nodaļai </w:t>
      </w:r>
      <w:r w:rsidRPr="00AF0719">
        <w:rPr>
          <w:rFonts w:eastAsia="Times New Roman" w:cs="Times New Roman"/>
          <w:lang w:eastAsia="ar-SA" w:bidi="ar-SA"/>
        </w:rPr>
        <w:t>organizēt</w:t>
      </w:r>
      <w:r>
        <w:rPr>
          <w:rFonts w:eastAsia="Times New Roman" w:cs="Times New Roman"/>
          <w:lang w:eastAsia="ar-SA" w:bidi="ar-SA"/>
        </w:rPr>
        <w:t xml:space="preserve"> nekustamā īpašuma novērtēšanu un virzīt jautājumu uz domi par nosacītās atsavināšanas cenas noteikšanu.</w:t>
      </w:r>
    </w:p>
    <w:p w14:paraId="337F575E" w14:textId="3747733C" w:rsidR="00853D73" w:rsidRDefault="00853D73" w:rsidP="00853D73">
      <w:pPr>
        <w:jc w:val="both"/>
        <w:rPr>
          <w:rFonts w:eastAsia="Times New Roman" w:cs="Times New Roman"/>
          <w:lang w:eastAsia="ar-SA" w:bidi="ar-SA"/>
        </w:rPr>
      </w:pPr>
    </w:p>
    <w:p w14:paraId="4B1CA694" w14:textId="1E559C57" w:rsidR="00853D73" w:rsidRDefault="00853D73" w:rsidP="00853D73">
      <w:pPr>
        <w:jc w:val="both"/>
        <w:rPr>
          <w:rFonts w:eastAsia="Times New Roman" w:cs="Times New Roman"/>
          <w:lang w:eastAsia="ar-SA" w:bidi="ar-SA"/>
        </w:rPr>
      </w:pPr>
    </w:p>
    <w:p w14:paraId="555B84CE" w14:textId="3302AC74" w:rsidR="00853D73" w:rsidRDefault="00853D73" w:rsidP="00853D73">
      <w:pPr>
        <w:jc w:val="both"/>
        <w:rPr>
          <w:rFonts w:eastAsia="Times New Roman" w:cs="Times New Roman"/>
          <w:lang w:eastAsia="ar-SA" w:bidi="ar-SA"/>
        </w:rPr>
      </w:pPr>
    </w:p>
    <w:p w14:paraId="089E9AE9" w14:textId="77777777" w:rsidR="00853D73" w:rsidRDefault="00853D73" w:rsidP="00853D73">
      <w:pPr>
        <w:jc w:val="both"/>
        <w:rPr>
          <w:rFonts w:eastAsia="Times New Roman" w:cs="Times New Roman"/>
          <w:lang w:eastAsia="ar-SA" w:bidi="ar-SA"/>
        </w:rPr>
      </w:pPr>
    </w:p>
    <w:p w14:paraId="24304A44" w14:textId="6B9DE246" w:rsidR="00853D73" w:rsidRDefault="00853D73" w:rsidP="00853D73">
      <w:pPr>
        <w:jc w:val="both"/>
        <w:rPr>
          <w:rFonts w:eastAsia="Times New Roman" w:cs="Times New Roman"/>
          <w:lang w:eastAsia="ar-SA" w:bidi="ar-SA"/>
        </w:rPr>
      </w:pPr>
    </w:p>
    <w:p w14:paraId="22FE93E3" w14:textId="5EA295B1" w:rsidR="00853D73" w:rsidRDefault="00853D73" w:rsidP="00853D73">
      <w:pPr>
        <w:ind w:left="720" w:firstLine="720"/>
        <w:jc w:val="both"/>
        <w:rPr>
          <w:rFonts w:eastAsia="Times New Roman" w:cs="Times New Roman"/>
          <w:lang w:eastAsia="ar-SA" w:bidi="ar-SA"/>
        </w:rPr>
      </w:pPr>
      <w:r w:rsidRPr="001D4F5B">
        <w:rPr>
          <w:rFonts w:eastAsia="Calibri"/>
          <w:color w:val="000000"/>
        </w:rPr>
        <w:t>Domes priekšsēdētājs</w:t>
      </w:r>
      <w:r w:rsidRPr="001D4F5B">
        <w:rPr>
          <w:rFonts w:eastAsia="Calibri"/>
          <w:color w:val="000000"/>
        </w:rPr>
        <w:tab/>
      </w:r>
      <w:r w:rsidRPr="001D4F5B">
        <w:rPr>
          <w:rFonts w:eastAsia="Calibri"/>
          <w:color w:val="000000"/>
        </w:rPr>
        <w:tab/>
      </w:r>
      <w:r w:rsidRPr="001D4F5B">
        <w:rPr>
          <w:rFonts w:eastAsia="Calibri"/>
          <w:color w:val="000000"/>
        </w:rPr>
        <w:tab/>
      </w:r>
      <w:r w:rsidRPr="001D4F5B">
        <w:rPr>
          <w:rFonts w:eastAsia="Calibri"/>
          <w:color w:val="000000"/>
        </w:rPr>
        <w:tab/>
        <w:t>A.Lungevičs</w:t>
      </w:r>
    </w:p>
    <w:p w14:paraId="07CC6669" w14:textId="47818184" w:rsidR="00853D73" w:rsidRDefault="00853D73" w:rsidP="00853D73">
      <w:pPr>
        <w:jc w:val="both"/>
        <w:rPr>
          <w:rFonts w:eastAsia="Times New Roman" w:cs="Times New Roman"/>
          <w:lang w:eastAsia="ar-SA" w:bidi="ar-SA"/>
        </w:rPr>
      </w:pPr>
    </w:p>
    <w:p w14:paraId="4E5287B5" w14:textId="77777777" w:rsidR="00853D73" w:rsidRPr="00AF0719" w:rsidRDefault="00853D73" w:rsidP="00853D73">
      <w:pPr>
        <w:jc w:val="both"/>
        <w:rPr>
          <w:rFonts w:eastAsia="Calibri" w:cs="Times New Roman"/>
        </w:rPr>
      </w:pPr>
    </w:p>
    <w:p w14:paraId="32207276" w14:textId="77777777" w:rsidR="00853D73" w:rsidRDefault="00853D73" w:rsidP="00853D73">
      <w:pPr>
        <w:ind w:left="432"/>
        <w:jc w:val="both"/>
        <w:rPr>
          <w:rFonts w:eastAsia="Calibri" w:cs="Times New Roman"/>
        </w:rPr>
      </w:pPr>
    </w:p>
    <w:p w14:paraId="21D3F961" w14:textId="77777777" w:rsidR="00853D73" w:rsidRDefault="00853D73" w:rsidP="00853D73">
      <w:r>
        <w:rPr>
          <w:i/>
          <w:iCs/>
        </w:rPr>
        <w:t>Čačka 28080793</w:t>
      </w:r>
    </w:p>
    <w:p w14:paraId="5C12AFEA" w14:textId="77777777" w:rsidR="00853D73" w:rsidRDefault="00853D73" w:rsidP="00853D73"/>
    <w:p w14:paraId="430E018D" w14:textId="77777777" w:rsidR="00476806" w:rsidRDefault="00476806"/>
    <w:sectPr w:rsidR="00476806" w:rsidSect="00A15F28">
      <w:footerReference w:type="default" r:id="rId8"/>
      <w:pgSz w:w="11906" w:h="16838"/>
      <w:pgMar w:top="851" w:right="1134"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B22D0" w14:textId="77777777" w:rsidR="00130011" w:rsidRDefault="00130011" w:rsidP="00A15F28">
      <w:r>
        <w:separator/>
      </w:r>
    </w:p>
  </w:endnote>
  <w:endnote w:type="continuationSeparator" w:id="0">
    <w:p w14:paraId="25470986" w14:textId="77777777" w:rsidR="00130011" w:rsidRDefault="00130011" w:rsidP="00A1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652068"/>
      <w:docPartObj>
        <w:docPartGallery w:val="Page Numbers (Bottom of Page)"/>
        <w:docPartUnique/>
      </w:docPartObj>
    </w:sdtPr>
    <w:sdtEndPr/>
    <w:sdtContent>
      <w:p w14:paraId="4318810B" w14:textId="19E239A2" w:rsidR="00A15F28" w:rsidRDefault="00A15F28">
        <w:pPr>
          <w:pStyle w:val="Kjene"/>
          <w:jc w:val="center"/>
        </w:pPr>
        <w:r>
          <w:fldChar w:fldCharType="begin"/>
        </w:r>
        <w:r>
          <w:instrText>PAGE   \* MERGEFORMAT</w:instrText>
        </w:r>
        <w:r>
          <w:fldChar w:fldCharType="separate"/>
        </w:r>
        <w:r>
          <w:t>2</w:t>
        </w:r>
        <w:r>
          <w:fldChar w:fldCharType="end"/>
        </w:r>
      </w:p>
    </w:sdtContent>
  </w:sdt>
  <w:p w14:paraId="339C8C25" w14:textId="77777777" w:rsidR="00A15F28" w:rsidRDefault="00A15F2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E9D4" w14:textId="77777777" w:rsidR="00130011" w:rsidRDefault="00130011" w:rsidP="00A15F28">
      <w:r>
        <w:separator/>
      </w:r>
    </w:p>
  </w:footnote>
  <w:footnote w:type="continuationSeparator" w:id="0">
    <w:p w14:paraId="2B678FA1" w14:textId="77777777" w:rsidR="00130011" w:rsidRDefault="00130011" w:rsidP="00A15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F0DF7"/>
    <w:multiLevelType w:val="hybridMultilevel"/>
    <w:tmpl w:val="E8A6D4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56"/>
    <w:rsid w:val="00130011"/>
    <w:rsid w:val="00216C2C"/>
    <w:rsid w:val="002874DA"/>
    <w:rsid w:val="00476806"/>
    <w:rsid w:val="005E3B56"/>
    <w:rsid w:val="00853D73"/>
    <w:rsid w:val="00A15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DD83"/>
  <w15:chartTrackingRefBased/>
  <w15:docId w15:val="{BA32BA16-490B-415A-B0D2-CBE12CCE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3D73"/>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853D73"/>
    <w:pPr>
      <w:widowControl/>
      <w:spacing w:after="160" w:line="254" w:lineRule="auto"/>
      <w:ind w:left="720"/>
    </w:pPr>
    <w:rPr>
      <w:rFonts w:ascii="Calibri" w:hAnsi="Calibri" w:cs="Calibri"/>
      <w:sz w:val="22"/>
      <w:szCs w:val="22"/>
      <w:lang w:eastAsia="ar-SA" w:bidi="ar-SA"/>
    </w:rPr>
  </w:style>
  <w:style w:type="paragraph" w:styleId="Galvene">
    <w:name w:val="header"/>
    <w:basedOn w:val="Parasts"/>
    <w:link w:val="GalveneRakstz"/>
    <w:uiPriority w:val="99"/>
    <w:unhideWhenUsed/>
    <w:rsid w:val="00A15F2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A15F28"/>
    <w:rPr>
      <w:rFonts w:ascii="Times New Roman" w:eastAsia="SimSun" w:hAnsi="Times New Roman" w:cs="Mangal"/>
      <w:kern w:val="1"/>
      <w:sz w:val="24"/>
      <w:szCs w:val="21"/>
      <w:lang w:eastAsia="hi-IN" w:bidi="hi-IN"/>
    </w:rPr>
  </w:style>
  <w:style w:type="paragraph" w:styleId="Kjene">
    <w:name w:val="footer"/>
    <w:basedOn w:val="Parasts"/>
    <w:link w:val="KjeneRakstz"/>
    <w:uiPriority w:val="99"/>
    <w:unhideWhenUsed/>
    <w:rsid w:val="00A15F2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A15F28"/>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2468</Words>
  <Characters>1407</Characters>
  <Application>Microsoft Office Word</Application>
  <DocSecurity>0</DocSecurity>
  <Lines>11</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2021-09-01T15:43:00Z</dcterms:created>
  <dcterms:modified xsi:type="dcterms:W3CDTF">2021-09-03T12:00:00Z</dcterms:modified>
</cp:coreProperties>
</file>